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A1" w:rsidRDefault="005924A1" w:rsidP="00940098">
      <w:pPr>
        <w:spacing w:after="0" w:line="276" w:lineRule="auto"/>
        <w:jc w:val="center"/>
        <w:rPr>
          <w:rFonts w:ascii="Trebuchet MS" w:hAnsi="Trebuchet MS"/>
          <w:b/>
          <w:sz w:val="28"/>
          <w:szCs w:val="28"/>
          <w:u w:val="single"/>
        </w:rPr>
      </w:pPr>
    </w:p>
    <w:p w:rsidR="00940098" w:rsidRPr="00940098" w:rsidRDefault="00940098" w:rsidP="00940098">
      <w:pPr>
        <w:spacing w:after="0" w:line="276" w:lineRule="auto"/>
        <w:jc w:val="center"/>
        <w:rPr>
          <w:rFonts w:ascii="Trebuchet MS" w:hAnsi="Trebuchet MS"/>
          <w:b/>
          <w:sz w:val="28"/>
          <w:szCs w:val="28"/>
          <w:u w:val="single"/>
        </w:rPr>
      </w:pPr>
      <w:r w:rsidRPr="00940098">
        <w:rPr>
          <w:rFonts w:ascii="Trebuchet MS" w:hAnsi="Trebuchet MS"/>
          <w:b/>
          <w:sz w:val="28"/>
          <w:szCs w:val="28"/>
          <w:u w:val="single"/>
        </w:rPr>
        <w:t>FAZA A – GRILA DE VERIFICARE A ELIGIBILITATII PLANULUI DE AFACERI</w:t>
      </w:r>
    </w:p>
    <w:p w:rsidR="005924A1" w:rsidRDefault="005924A1"/>
    <w:tbl>
      <w:tblPr>
        <w:tblW w:w="9370" w:type="dxa"/>
        <w:tblInd w:w="-6" w:type="dxa"/>
        <w:tblLayout w:type="fixed"/>
        <w:tblCellMar>
          <w:left w:w="10" w:type="dxa"/>
          <w:right w:w="10" w:type="dxa"/>
        </w:tblCellMar>
        <w:tblLook w:val="0000" w:firstRow="0" w:lastRow="0" w:firstColumn="0" w:lastColumn="0" w:noHBand="0" w:noVBand="0"/>
      </w:tblPr>
      <w:tblGrid>
        <w:gridCol w:w="1285"/>
        <w:gridCol w:w="6640"/>
        <w:gridCol w:w="715"/>
        <w:gridCol w:w="730"/>
      </w:tblGrid>
      <w:tr w:rsidR="00940098" w:rsidRPr="004269DC" w:rsidTr="0002343D">
        <w:trPr>
          <w:trHeight w:hRule="exact" w:val="542"/>
        </w:trPr>
        <w:tc>
          <w:tcPr>
            <w:tcW w:w="128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ind w:left="240"/>
              <w:rPr>
                <w:rFonts w:ascii="Trebuchet MS" w:eastAsia="Trebuchet MS" w:hAnsi="Trebuchet MS" w:cs="Trebuchet MS"/>
                <w:color w:val="000000"/>
                <w:sz w:val="24"/>
                <w:szCs w:val="24"/>
                <w:lang w:val="ro-RO" w:eastAsia="ro-RO" w:bidi="ro-RO"/>
              </w:rPr>
            </w:pPr>
            <w:proofErr w:type="spellStart"/>
            <w:r w:rsidRPr="004269DC">
              <w:rPr>
                <w:rFonts w:ascii="Trebuchet MS" w:eastAsia="Trebuchet MS" w:hAnsi="Trebuchet MS" w:cs="Trebuchet MS"/>
                <w:color w:val="000000"/>
                <w:sz w:val="24"/>
                <w:szCs w:val="24"/>
                <w:lang w:bidi="en-US"/>
              </w:rPr>
              <w:t>Nr</w:t>
            </w:r>
            <w:proofErr w:type="spellEnd"/>
            <w:r w:rsidRPr="004269DC">
              <w:rPr>
                <w:rFonts w:ascii="Trebuchet MS" w:eastAsia="Trebuchet MS" w:hAnsi="Trebuchet MS" w:cs="Trebuchet MS"/>
                <w:color w:val="000000"/>
                <w:sz w:val="24"/>
                <w:szCs w:val="24"/>
                <w:lang w:bidi="en-US"/>
              </w:rPr>
              <w:t xml:space="preserve">. </w:t>
            </w:r>
            <w:r w:rsidRPr="004269DC">
              <w:rPr>
                <w:rFonts w:ascii="Trebuchet MS" w:eastAsia="Trebuchet MS" w:hAnsi="Trebuchet MS" w:cs="Trebuchet MS"/>
                <w:color w:val="000000"/>
                <w:sz w:val="24"/>
                <w:szCs w:val="24"/>
                <w:lang w:val="ro-RO" w:eastAsia="ro-RO" w:bidi="ro-RO"/>
              </w:rPr>
              <w:t>crt.</w:t>
            </w:r>
          </w:p>
        </w:tc>
        <w:tc>
          <w:tcPr>
            <w:tcW w:w="6640"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Criteriu</w:t>
            </w:r>
          </w:p>
        </w:tc>
        <w:tc>
          <w:tcPr>
            <w:tcW w:w="71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ind w:left="220"/>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DA</w:t>
            </w:r>
          </w:p>
        </w:tc>
        <w:tc>
          <w:tcPr>
            <w:tcW w:w="730" w:type="dxa"/>
            <w:tcBorders>
              <w:top w:val="single" w:sz="4" w:space="0" w:color="auto"/>
              <w:left w:val="single" w:sz="4" w:space="0" w:color="auto"/>
              <w:right w:val="single" w:sz="4" w:space="0" w:color="auto"/>
            </w:tcBorders>
            <w:shd w:val="clear" w:color="auto" w:fill="FFFFFF"/>
            <w:vAlign w:val="center"/>
          </w:tcPr>
          <w:p w:rsidR="00940098" w:rsidRPr="004269DC" w:rsidRDefault="00940098" w:rsidP="0002343D">
            <w:pPr>
              <w:widowControl w:val="0"/>
              <w:spacing w:after="0" w:line="240" w:lineRule="exact"/>
              <w:ind w:left="220"/>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NU</w:t>
            </w:r>
          </w:p>
        </w:tc>
      </w:tr>
      <w:tr w:rsidR="00940098" w:rsidRPr="004269DC" w:rsidTr="0002343D">
        <w:trPr>
          <w:trHeight w:hRule="exact" w:val="1248"/>
        </w:trPr>
        <w:tc>
          <w:tcPr>
            <w:tcW w:w="128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E-1</w:t>
            </w:r>
          </w:p>
        </w:tc>
        <w:tc>
          <w:tcPr>
            <w:tcW w:w="6640" w:type="dxa"/>
            <w:tcBorders>
              <w:top w:val="single" w:sz="4" w:space="0" w:color="auto"/>
              <w:left w:val="single" w:sz="4" w:space="0" w:color="auto"/>
            </w:tcBorders>
            <w:shd w:val="clear" w:color="auto" w:fill="FFFFFF"/>
            <w:vAlign w:val="bottom"/>
          </w:tcPr>
          <w:p w:rsidR="00940098" w:rsidRPr="004269DC" w:rsidRDefault="00940098" w:rsidP="0002343D">
            <w:pPr>
              <w:widowControl w:val="0"/>
              <w:spacing w:after="0" w:line="278"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 xml:space="preserve">Candidatul sau candidaţii respectă condiţiile de eligibilitate pentru încadrarea în grupul ţintă al proiectului şi condiţiile de eligibilitate pentru concursului de planuri de afaceri (detalii în capitolul </w:t>
            </w:r>
            <w:r w:rsidRPr="004269DC">
              <w:rPr>
                <w:rFonts w:ascii="Trebuchet MS" w:eastAsia="Trebuchet MS" w:hAnsi="Trebuchet MS" w:cs="Trebuchet MS"/>
                <w:i/>
                <w:iCs/>
                <w:color w:val="000000"/>
                <w:sz w:val="24"/>
                <w:szCs w:val="24"/>
                <w:lang w:val="ro-RO" w:eastAsia="ro-RO" w:bidi="ro-RO"/>
              </w:rPr>
              <w:t>Condiţii de eligibilitate)</w:t>
            </w:r>
          </w:p>
        </w:tc>
        <w:tc>
          <w:tcPr>
            <w:tcW w:w="715" w:type="dxa"/>
            <w:tcBorders>
              <w:top w:val="single" w:sz="4" w:space="0" w:color="auto"/>
              <w:lef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541"/>
        </w:trPr>
        <w:tc>
          <w:tcPr>
            <w:tcW w:w="128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E-2</w:t>
            </w:r>
          </w:p>
        </w:tc>
        <w:tc>
          <w:tcPr>
            <w:tcW w:w="6640" w:type="dxa"/>
            <w:tcBorders>
              <w:top w:val="single" w:sz="4" w:space="0" w:color="auto"/>
              <w:left w:val="single" w:sz="4" w:space="0" w:color="auto"/>
            </w:tcBorders>
            <w:shd w:val="clear" w:color="auto" w:fill="FFFFFF"/>
            <w:vAlign w:val="bottom"/>
          </w:tcPr>
          <w:p w:rsidR="00940098" w:rsidRPr="004269DC" w:rsidRDefault="00940098" w:rsidP="0002343D">
            <w:pPr>
              <w:widowControl w:val="0"/>
              <w:spacing w:after="60" w:line="240"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Entitatea urmează a fi legal înfiinţată în România:</w:t>
            </w:r>
          </w:p>
          <w:p w:rsidR="00940098" w:rsidRPr="004269DC" w:rsidRDefault="00940098" w:rsidP="0002343D">
            <w:pPr>
              <w:widowControl w:val="0"/>
              <w:spacing w:before="60" w:after="0" w:line="278" w:lineRule="exact"/>
              <w:ind w:left="840" w:hanging="360"/>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 Candidatul a prezentat o declaraţie pe propria răspundere cu privire la asumarea înfiinţării unei întreprinderi, în condiţiile impuse pr</w:t>
            </w:r>
            <w:r>
              <w:rPr>
                <w:rFonts w:ascii="Trebuchet MS" w:eastAsia="Trebuchet MS" w:hAnsi="Trebuchet MS" w:cs="Trebuchet MS"/>
                <w:color w:val="000000"/>
                <w:sz w:val="24"/>
                <w:szCs w:val="24"/>
                <w:lang w:val="ro-RO" w:eastAsia="ro-RO" w:bidi="ro-RO"/>
              </w:rPr>
              <w:t>in prezentul regulament (anexa 8</w:t>
            </w:r>
            <w:r w:rsidRPr="004269DC">
              <w:rPr>
                <w:rFonts w:ascii="Trebuchet MS" w:eastAsia="Trebuchet MS" w:hAnsi="Trebuchet MS" w:cs="Trebuchet MS"/>
                <w:color w:val="000000"/>
                <w:sz w:val="24"/>
                <w:szCs w:val="24"/>
                <w:lang w:val="ro-RO" w:eastAsia="ro-RO" w:bidi="ro-RO"/>
              </w:rPr>
              <w:t xml:space="preserve"> la regulament)</w:t>
            </w:r>
          </w:p>
        </w:tc>
        <w:tc>
          <w:tcPr>
            <w:tcW w:w="715" w:type="dxa"/>
            <w:tcBorders>
              <w:top w:val="single" w:sz="4" w:space="0" w:color="auto"/>
              <w:lef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363"/>
        </w:trPr>
        <w:tc>
          <w:tcPr>
            <w:tcW w:w="128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E-3</w:t>
            </w:r>
          </w:p>
        </w:tc>
        <w:tc>
          <w:tcPr>
            <w:tcW w:w="6640" w:type="dxa"/>
            <w:tcBorders>
              <w:top w:val="single" w:sz="4" w:space="0" w:color="auto"/>
              <w:left w:val="single" w:sz="4" w:space="0" w:color="auto"/>
            </w:tcBorders>
            <w:shd w:val="clear" w:color="auto" w:fill="FFFFFF"/>
            <w:vAlign w:val="bottom"/>
          </w:tcPr>
          <w:p w:rsidR="00940098" w:rsidRPr="004269DC" w:rsidRDefault="00940098" w:rsidP="0002343D">
            <w:pPr>
              <w:widowControl w:val="0"/>
              <w:spacing w:after="0" w:line="278"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 xml:space="preserve">Planul de afaceri prezentat se încadrează în domeniile de activitate eligibile, aşa cum sunt ele prezentate schema de </w:t>
            </w:r>
            <w:proofErr w:type="spellStart"/>
            <w:r>
              <w:rPr>
                <w:rFonts w:ascii="Trebuchet MS" w:eastAsia="Trebuchet MS" w:hAnsi="Trebuchet MS" w:cs="Trebuchet MS"/>
                <w:color w:val="000000"/>
                <w:sz w:val="24"/>
                <w:szCs w:val="24"/>
                <w:lang w:bidi="en-US"/>
              </w:rPr>
              <w:t>minimis</w:t>
            </w:r>
            <w:proofErr w:type="spellEnd"/>
            <w:r>
              <w:rPr>
                <w:rFonts w:ascii="Trebuchet MS" w:eastAsia="Trebuchet MS" w:hAnsi="Trebuchet MS" w:cs="Trebuchet MS"/>
                <w:color w:val="000000"/>
                <w:sz w:val="24"/>
                <w:szCs w:val="24"/>
                <w:lang w:bidi="en-US"/>
              </w:rPr>
              <w:t xml:space="preserve">: </w:t>
            </w:r>
            <w:proofErr w:type="spellStart"/>
            <w:r>
              <w:rPr>
                <w:rFonts w:ascii="Trebuchet MS" w:eastAsia="Trebuchet MS" w:hAnsi="Trebuchet MS" w:cs="Trebuchet MS"/>
                <w:color w:val="000000"/>
                <w:sz w:val="24"/>
                <w:szCs w:val="24"/>
                <w:lang w:bidi="en-US"/>
              </w:rPr>
              <w:t>Viitor</w:t>
            </w:r>
            <w:proofErr w:type="spellEnd"/>
            <w:r>
              <w:rPr>
                <w:rFonts w:ascii="Trebuchet MS" w:eastAsia="Trebuchet MS" w:hAnsi="Trebuchet MS" w:cs="Trebuchet MS"/>
                <w:color w:val="000000"/>
                <w:sz w:val="24"/>
                <w:szCs w:val="24"/>
                <w:lang w:bidi="en-US"/>
              </w:rPr>
              <w:t xml:space="preserve"> </w:t>
            </w:r>
            <w:proofErr w:type="spellStart"/>
            <w:r>
              <w:rPr>
                <w:rFonts w:ascii="Trebuchet MS" w:eastAsia="Trebuchet MS" w:hAnsi="Trebuchet MS" w:cs="Trebuchet MS"/>
                <w:color w:val="000000"/>
                <w:sz w:val="24"/>
                <w:szCs w:val="24"/>
                <w:lang w:bidi="en-US"/>
              </w:rPr>
              <w:t>pentru</w:t>
            </w:r>
            <w:proofErr w:type="spellEnd"/>
            <w:r>
              <w:rPr>
                <w:rFonts w:ascii="Trebuchet MS" w:eastAsia="Trebuchet MS" w:hAnsi="Trebuchet MS" w:cs="Trebuchet MS"/>
                <w:color w:val="000000"/>
                <w:sz w:val="24"/>
                <w:szCs w:val="24"/>
                <w:lang w:bidi="en-US"/>
              </w:rPr>
              <w:t xml:space="preserve"> </w:t>
            </w:r>
            <w:proofErr w:type="spellStart"/>
            <w:r>
              <w:rPr>
                <w:rFonts w:ascii="Trebuchet MS" w:eastAsia="Trebuchet MS" w:hAnsi="Trebuchet MS" w:cs="Trebuchet MS"/>
                <w:color w:val="000000"/>
                <w:sz w:val="24"/>
                <w:szCs w:val="24"/>
                <w:lang w:bidi="en-US"/>
              </w:rPr>
              <w:t>tineri</w:t>
            </w:r>
            <w:proofErr w:type="spellEnd"/>
            <w:r>
              <w:rPr>
                <w:rFonts w:ascii="Trebuchet MS" w:eastAsia="Trebuchet MS" w:hAnsi="Trebuchet MS" w:cs="Trebuchet MS"/>
                <w:color w:val="000000"/>
                <w:sz w:val="24"/>
                <w:szCs w:val="24"/>
                <w:lang w:bidi="en-US"/>
              </w:rPr>
              <w:t xml:space="preserve"> NEET’S </w:t>
            </w:r>
            <w:r w:rsidRPr="004269DC">
              <w:rPr>
                <w:rFonts w:ascii="Trebuchet MS" w:eastAsia="Trebuchet MS" w:hAnsi="Trebuchet MS" w:cs="Trebuchet MS"/>
                <w:color w:val="000000"/>
                <w:sz w:val="24"/>
                <w:szCs w:val="24"/>
                <w:lang w:val="ro-RO" w:eastAsia="ro-RO" w:bidi="ro-RO"/>
              </w:rPr>
              <w:t xml:space="preserve">(detalii în capitolul </w:t>
            </w:r>
            <w:r w:rsidRPr="004269DC">
              <w:rPr>
                <w:rFonts w:ascii="Trebuchet MS" w:eastAsia="Trebuchet MS" w:hAnsi="Trebuchet MS" w:cs="Trebuchet MS"/>
                <w:i/>
                <w:iCs/>
                <w:color w:val="000000"/>
                <w:sz w:val="24"/>
                <w:szCs w:val="24"/>
                <w:lang w:val="ro-RO" w:eastAsia="ro-RO" w:bidi="ro-RO"/>
              </w:rPr>
              <w:t>Condiţii de eligibilitate)</w:t>
            </w:r>
          </w:p>
        </w:tc>
        <w:tc>
          <w:tcPr>
            <w:tcW w:w="715" w:type="dxa"/>
            <w:tcBorders>
              <w:top w:val="single" w:sz="4" w:space="0" w:color="auto"/>
              <w:lef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363"/>
        </w:trPr>
        <w:tc>
          <w:tcPr>
            <w:tcW w:w="1285" w:type="dxa"/>
            <w:tcBorders>
              <w:top w:val="single" w:sz="4" w:space="0" w:color="auto"/>
              <w:left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E-4</w:t>
            </w:r>
          </w:p>
        </w:tc>
        <w:tc>
          <w:tcPr>
            <w:tcW w:w="6640" w:type="dxa"/>
            <w:tcBorders>
              <w:top w:val="single" w:sz="4" w:space="0" w:color="auto"/>
              <w:left w:val="single" w:sz="4" w:space="0" w:color="auto"/>
            </w:tcBorders>
            <w:shd w:val="clear" w:color="auto" w:fill="FFFFFF"/>
            <w:vAlign w:val="bottom"/>
          </w:tcPr>
          <w:p w:rsidR="00940098" w:rsidRPr="004269DC" w:rsidRDefault="00940098" w:rsidP="0002343D">
            <w:pPr>
              <w:widowControl w:val="0"/>
              <w:spacing w:after="0" w:line="278"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Candidatul a prezentat declaraţiile pe propria răspundere referitoare</w:t>
            </w:r>
            <w:r>
              <w:rPr>
                <w:rFonts w:ascii="Trebuchet MS" w:eastAsia="Trebuchet MS" w:hAnsi="Trebuchet MS" w:cs="Trebuchet MS"/>
                <w:color w:val="000000"/>
                <w:sz w:val="24"/>
                <w:szCs w:val="24"/>
                <w:lang w:val="ro-RO" w:eastAsia="ro-RO" w:bidi="ro-RO"/>
              </w:rPr>
              <w:t xml:space="preserve"> la prelucrarea datelor (anexa 9</w:t>
            </w:r>
            <w:r w:rsidRPr="004269DC">
              <w:rPr>
                <w:rFonts w:ascii="Trebuchet MS" w:eastAsia="Trebuchet MS" w:hAnsi="Trebuchet MS" w:cs="Trebuchet MS"/>
                <w:color w:val="000000"/>
                <w:sz w:val="24"/>
                <w:szCs w:val="24"/>
                <w:lang w:val="ro-RO" w:eastAsia="ro-RO" w:bidi="ro-RO"/>
              </w:rPr>
              <w:t>), la ev</w:t>
            </w:r>
            <w:r>
              <w:rPr>
                <w:rFonts w:ascii="Trebuchet MS" w:eastAsia="Trebuchet MS" w:hAnsi="Trebuchet MS" w:cs="Trebuchet MS"/>
                <w:color w:val="000000"/>
                <w:sz w:val="24"/>
                <w:szCs w:val="24"/>
                <w:lang w:val="ro-RO" w:eastAsia="ro-RO" w:bidi="ro-RO"/>
              </w:rPr>
              <w:t>itarea dublei finanţări (anexa 10</w:t>
            </w:r>
            <w:r w:rsidRPr="004269DC">
              <w:rPr>
                <w:rFonts w:ascii="Trebuchet MS" w:eastAsia="Trebuchet MS" w:hAnsi="Trebuchet MS" w:cs="Trebuchet MS"/>
                <w:color w:val="000000"/>
                <w:sz w:val="24"/>
                <w:szCs w:val="24"/>
                <w:lang w:val="ro-RO" w:eastAsia="ro-RO" w:bidi="ro-RO"/>
              </w:rPr>
              <w:t xml:space="preserve">), la </w:t>
            </w:r>
            <w:r>
              <w:rPr>
                <w:rFonts w:ascii="Trebuchet MS" w:eastAsia="Trebuchet MS" w:hAnsi="Trebuchet MS" w:cs="Trebuchet MS"/>
                <w:color w:val="000000"/>
                <w:sz w:val="24"/>
                <w:szCs w:val="24"/>
                <w:lang w:val="ro-RO" w:eastAsia="ro-RO" w:bidi="ro-RO"/>
              </w:rPr>
              <w:t>conflictul de interese (anexa 11</w:t>
            </w:r>
            <w:r w:rsidRPr="004269DC">
              <w:rPr>
                <w:rFonts w:ascii="Trebuchet MS" w:eastAsia="Trebuchet MS" w:hAnsi="Trebuchet MS" w:cs="Trebuchet MS"/>
                <w:color w:val="000000"/>
                <w:sz w:val="24"/>
                <w:szCs w:val="24"/>
                <w:lang w:val="ro-RO" w:eastAsia="ro-RO" w:bidi="ro-RO"/>
              </w:rPr>
              <w:t>);</w:t>
            </w:r>
          </w:p>
        </w:tc>
        <w:tc>
          <w:tcPr>
            <w:tcW w:w="715" w:type="dxa"/>
            <w:tcBorders>
              <w:top w:val="single" w:sz="4" w:space="0" w:color="auto"/>
              <w:lef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061"/>
        </w:trPr>
        <w:tc>
          <w:tcPr>
            <w:tcW w:w="1285" w:type="dxa"/>
            <w:tcBorders>
              <w:top w:val="single" w:sz="4" w:space="0" w:color="auto"/>
              <w:left w:val="single" w:sz="4" w:space="0" w:color="auto"/>
              <w:bottom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E-5</w:t>
            </w:r>
          </w:p>
        </w:tc>
        <w:tc>
          <w:tcPr>
            <w:tcW w:w="6640" w:type="dxa"/>
            <w:tcBorders>
              <w:top w:val="single" w:sz="4" w:space="0" w:color="auto"/>
              <w:left w:val="single" w:sz="4" w:space="0" w:color="auto"/>
              <w:bottom w:val="single" w:sz="4" w:space="0" w:color="auto"/>
            </w:tcBorders>
            <w:shd w:val="clear" w:color="auto" w:fill="FFFFFF"/>
            <w:vAlign w:val="center"/>
          </w:tcPr>
          <w:p w:rsidR="00940098" w:rsidRPr="004269DC" w:rsidRDefault="00940098" w:rsidP="005924A1">
            <w:pPr>
              <w:widowControl w:val="0"/>
              <w:spacing w:after="0" w:line="278"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Candidatul a prezentat planul de afaceri în conformitate cu temp</w:t>
            </w:r>
            <w:r w:rsidR="005924A1">
              <w:rPr>
                <w:rFonts w:ascii="Trebuchet MS" w:eastAsia="Trebuchet MS" w:hAnsi="Trebuchet MS" w:cs="Trebuchet MS"/>
                <w:color w:val="000000"/>
                <w:sz w:val="24"/>
                <w:szCs w:val="24"/>
                <w:lang w:val="ro-RO" w:eastAsia="ro-RO" w:bidi="ro-RO"/>
              </w:rPr>
              <w:t>late-ul din Anexa 1 la metodologie</w:t>
            </w:r>
            <w:bookmarkStart w:id="0" w:name="_GoBack"/>
            <w:bookmarkEnd w:id="0"/>
            <w:r>
              <w:rPr>
                <w:rFonts w:ascii="Trebuchet MS" w:eastAsia="Trebuchet MS" w:hAnsi="Trebuchet MS" w:cs="Trebuchet MS"/>
                <w:color w:val="000000"/>
                <w:sz w:val="24"/>
                <w:szCs w:val="24"/>
                <w:lang w:val="ro-RO" w:eastAsia="ro-RO" w:bidi="ro-RO"/>
              </w:rPr>
              <w:t>;</w:t>
            </w:r>
          </w:p>
        </w:tc>
        <w:tc>
          <w:tcPr>
            <w:tcW w:w="715" w:type="dxa"/>
            <w:tcBorders>
              <w:top w:val="single" w:sz="4" w:space="0" w:color="auto"/>
              <w:left w:val="single" w:sz="4" w:space="0" w:color="auto"/>
              <w:bottom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363"/>
        </w:trPr>
        <w:tc>
          <w:tcPr>
            <w:tcW w:w="1285" w:type="dxa"/>
            <w:tcBorders>
              <w:top w:val="single" w:sz="4" w:space="0" w:color="auto"/>
              <w:left w:val="single" w:sz="4" w:space="0" w:color="auto"/>
              <w:bottom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E-6</w:t>
            </w:r>
          </w:p>
        </w:tc>
        <w:tc>
          <w:tcPr>
            <w:tcW w:w="6640" w:type="dxa"/>
            <w:tcBorders>
              <w:top w:val="single" w:sz="4" w:space="0" w:color="auto"/>
              <w:left w:val="single" w:sz="4" w:space="0" w:color="auto"/>
              <w:bottom w:val="single" w:sz="4" w:space="0" w:color="auto"/>
            </w:tcBorders>
            <w:shd w:val="clear" w:color="auto" w:fill="FFFFFF"/>
            <w:vAlign w:val="center"/>
          </w:tcPr>
          <w:p w:rsidR="00940098" w:rsidRPr="004269DC" w:rsidRDefault="00940098" w:rsidP="0002343D">
            <w:pPr>
              <w:widowControl w:val="0"/>
              <w:spacing w:after="0" w:line="274"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Candidatul şi-a asumat prin planu</w:t>
            </w:r>
            <w:r>
              <w:rPr>
                <w:rFonts w:ascii="Trebuchet MS" w:eastAsia="Trebuchet MS" w:hAnsi="Trebuchet MS" w:cs="Trebuchet MS"/>
                <w:color w:val="000000"/>
                <w:sz w:val="24"/>
                <w:szCs w:val="24"/>
                <w:lang w:val="ro-RO" w:eastAsia="ro-RO" w:bidi="ro-RO"/>
              </w:rPr>
              <w:t>l de afaceri crearea a minimum 1 loc de muncă şi menţinerea acestuia</w:t>
            </w:r>
            <w:r w:rsidRPr="004269DC">
              <w:rPr>
                <w:rFonts w:ascii="Trebuchet MS" w:eastAsia="Trebuchet MS" w:hAnsi="Trebuchet MS" w:cs="Trebuchet MS"/>
                <w:color w:val="000000"/>
                <w:sz w:val="24"/>
                <w:szCs w:val="24"/>
                <w:lang w:val="ro-RO" w:eastAsia="ro-RO" w:bidi="ro-RO"/>
              </w:rPr>
              <w:t xml:space="preserve"> pentru cel puţin 6 luni după finalizarea implementării planului de afaceri</w:t>
            </w:r>
          </w:p>
        </w:tc>
        <w:tc>
          <w:tcPr>
            <w:tcW w:w="715" w:type="dxa"/>
            <w:tcBorders>
              <w:top w:val="single" w:sz="4" w:space="0" w:color="auto"/>
              <w:left w:val="single" w:sz="4" w:space="0" w:color="auto"/>
              <w:bottom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r w:rsidR="00940098" w:rsidRPr="004269DC" w:rsidTr="0002343D">
        <w:trPr>
          <w:trHeight w:hRule="exact" w:val="1363"/>
        </w:trPr>
        <w:tc>
          <w:tcPr>
            <w:tcW w:w="1285" w:type="dxa"/>
            <w:tcBorders>
              <w:top w:val="single" w:sz="4" w:space="0" w:color="auto"/>
              <w:left w:val="single" w:sz="4" w:space="0" w:color="auto"/>
              <w:bottom w:val="single" w:sz="4" w:space="0" w:color="auto"/>
            </w:tcBorders>
            <w:shd w:val="clear" w:color="auto" w:fill="FFFFFF"/>
            <w:vAlign w:val="center"/>
          </w:tcPr>
          <w:p w:rsidR="00940098" w:rsidRPr="004269DC" w:rsidRDefault="00940098" w:rsidP="0002343D">
            <w:pPr>
              <w:widowControl w:val="0"/>
              <w:spacing w:after="0" w:line="240" w:lineRule="exact"/>
              <w:jc w:val="center"/>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E-7</w:t>
            </w:r>
          </w:p>
        </w:tc>
        <w:tc>
          <w:tcPr>
            <w:tcW w:w="6640" w:type="dxa"/>
            <w:tcBorders>
              <w:top w:val="single" w:sz="4" w:space="0" w:color="auto"/>
              <w:left w:val="single" w:sz="4" w:space="0" w:color="auto"/>
              <w:bottom w:val="single" w:sz="4" w:space="0" w:color="auto"/>
            </w:tcBorders>
            <w:shd w:val="clear" w:color="auto" w:fill="FFFFFF"/>
            <w:vAlign w:val="bottom"/>
          </w:tcPr>
          <w:p w:rsidR="00940098" w:rsidRPr="004269DC" w:rsidRDefault="00940098" w:rsidP="0002343D">
            <w:pPr>
              <w:widowControl w:val="0"/>
              <w:spacing w:after="0" w:line="278" w:lineRule="exact"/>
              <w:rPr>
                <w:rFonts w:ascii="Trebuchet MS" w:eastAsia="Trebuchet MS" w:hAnsi="Trebuchet MS" w:cs="Trebuchet MS"/>
                <w:color w:val="000000"/>
                <w:sz w:val="24"/>
                <w:szCs w:val="24"/>
                <w:lang w:val="ro-RO" w:eastAsia="ro-RO" w:bidi="ro-RO"/>
              </w:rPr>
            </w:pPr>
            <w:r w:rsidRPr="004269DC">
              <w:rPr>
                <w:rFonts w:ascii="Trebuchet MS" w:eastAsia="Trebuchet MS" w:hAnsi="Trebuchet MS" w:cs="Trebuchet MS"/>
                <w:color w:val="000000"/>
                <w:sz w:val="24"/>
                <w:szCs w:val="24"/>
                <w:lang w:val="ro-RO" w:eastAsia="ro-RO" w:bidi="ro-RO"/>
              </w:rPr>
              <w:t>Planul de afaceri NU este identic sau prezintă un grad ridicat de asemănare cu alt plan de afaceri depus în acest concurs, în ceea ce priveşte descrierea segmentului de piaţă, planului de management şi marketing şi bugetul detaliat.</w:t>
            </w:r>
          </w:p>
          <w:p w:rsidR="00940098" w:rsidRPr="004269DC" w:rsidRDefault="00940098" w:rsidP="0002343D">
            <w:pPr>
              <w:widowControl w:val="0"/>
              <w:spacing w:after="0" w:line="278" w:lineRule="exact"/>
              <w:rPr>
                <w:rFonts w:ascii="Trebuchet MS" w:eastAsia="Trebuchet MS" w:hAnsi="Trebuchet MS" w:cs="Trebuchet MS"/>
                <w:color w:val="000000"/>
                <w:sz w:val="24"/>
                <w:szCs w:val="24"/>
                <w:lang w:val="ro-RO" w:eastAsia="ro-RO" w:bidi="ro-RO"/>
              </w:rPr>
            </w:pPr>
          </w:p>
        </w:tc>
        <w:tc>
          <w:tcPr>
            <w:tcW w:w="715" w:type="dxa"/>
            <w:tcBorders>
              <w:top w:val="single" w:sz="4" w:space="0" w:color="auto"/>
              <w:left w:val="single" w:sz="4" w:space="0" w:color="auto"/>
              <w:bottom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40098" w:rsidRPr="004269DC" w:rsidRDefault="00940098" w:rsidP="0002343D">
            <w:pPr>
              <w:widowControl w:val="0"/>
              <w:spacing w:after="0" w:line="240" w:lineRule="auto"/>
              <w:rPr>
                <w:rFonts w:ascii="Arial Unicode MS" w:eastAsia="Arial Unicode MS" w:hAnsi="Arial Unicode MS" w:cs="Arial Unicode MS"/>
                <w:color w:val="000000"/>
                <w:sz w:val="10"/>
                <w:szCs w:val="10"/>
                <w:lang w:val="ro-RO" w:eastAsia="ro-RO" w:bidi="ro-RO"/>
              </w:rPr>
            </w:pPr>
          </w:p>
        </w:tc>
      </w:tr>
    </w:tbl>
    <w:p w:rsidR="00940098" w:rsidRDefault="00940098"/>
    <w:sectPr w:rsidR="009400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A1" w:rsidRDefault="005924A1" w:rsidP="005924A1">
      <w:pPr>
        <w:spacing w:after="0" w:line="240" w:lineRule="auto"/>
      </w:pPr>
      <w:r>
        <w:separator/>
      </w:r>
    </w:p>
  </w:endnote>
  <w:endnote w:type="continuationSeparator" w:id="0">
    <w:p w:rsidR="005924A1" w:rsidRDefault="005924A1" w:rsidP="0059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A1" w:rsidRDefault="005924A1" w:rsidP="005924A1">
    <w:pPr>
      <w:pStyle w:val="Footer"/>
      <w:tabs>
        <w:tab w:val="clear" w:pos="4536"/>
        <w:tab w:val="clear" w:pos="9072"/>
        <w:tab w:val="left" w:pos="1620"/>
      </w:tabs>
    </w:pPr>
    <w:r>
      <w:tab/>
    </w:r>
    <w:r>
      <w:rPr>
        <w:noProof/>
        <w:lang w:val="ro-RO" w:eastAsia="ro-RO"/>
      </w:rPr>
      <w:drawing>
        <wp:inline distT="0" distB="0" distL="0" distR="0" wp14:anchorId="5FEBD849" wp14:editId="75D54906">
          <wp:extent cx="5276850" cy="657225"/>
          <wp:effectExtent l="0" t="0" r="0" b="0"/>
          <wp:docPr id="1" name="Picture 1" descr="Footer CEXT - ECON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CEXT - ECONY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A1" w:rsidRDefault="005924A1" w:rsidP="005924A1">
      <w:pPr>
        <w:spacing w:after="0" w:line="240" w:lineRule="auto"/>
      </w:pPr>
      <w:r>
        <w:separator/>
      </w:r>
    </w:p>
  </w:footnote>
  <w:footnote w:type="continuationSeparator" w:id="0">
    <w:p w:rsidR="005924A1" w:rsidRDefault="005924A1" w:rsidP="0059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A1" w:rsidRDefault="005924A1">
    <w:pPr>
      <w:pStyle w:val="Header"/>
    </w:pPr>
    <w:r>
      <w:rPr>
        <w:noProof/>
        <w:lang w:val="ro-RO" w:eastAsia="ro-RO"/>
      </w:rPr>
      <w:drawing>
        <wp:inline distT="0" distB="0" distL="0" distR="0" wp14:anchorId="58E569E3" wp14:editId="741C095F">
          <wp:extent cx="5943600" cy="916940"/>
          <wp:effectExtent l="0" t="0" r="0" b="0"/>
          <wp:docPr id="2" name="Picture 2" descr="Header portrait 15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ortrait 154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6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98"/>
    <w:rsid w:val="00003502"/>
    <w:rsid w:val="00027C3B"/>
    <w:rsid w:val="000378B8"/>
    <w:rsid w:val="00042767"/>
    <w:rsid w:val="0004535A"/>
    <w:rsid w:val="000501BF"/>
    <w:rsid w:val="00051A25"/>
    <w:rsid w:val="00055E03"/>
    <w:rsid w:val="000565DE"/>
    <w:rsid w:val="00065AA6"/>
    <w:rsid w:val="000769E1"/>
    <w:rsid w:val="000A6126"/>
    <w:rsid w:val="000D7D14"/>
    <w:rsid w:val="000F24DA"/>
    <w:rsid w:val="000F4324"/>
    <w:rsid w:val="0013003B"/>
    <w:rsid w:val="00133EEC"/>
    <w:rsid w:val="0014260D"/>
    <w:rsid w:val="00157780"/>
    <w:rsid w:val="00164ECD"/>
    <w:rsid w:val="00194E9A"/>
    <w:rsid w:val="001B064B"/>
    <w:rsid w:val="001C5A22"/>
    <w:rsid w:val="001C679B"/>
    <w:rsid w:val="001D3191"/>
    <w:rsid w:val="001E4F5C"/>
    <w:rsid w:val="001F2456"/>
    <w:rsid w:val="0020460A"/>
    <w:rsid w:val="00225B3B"/>
    <w:rsid w:val="00241E11"/>
    <w:rsid w:val="0024562D"/>
    <w:rsid w:val="00264AE4"/>
    <w:rsid w:val="00274991"/>
    <w:rsid w:val="00296E53"/>
    <w:rsid w:val="002A70A8"/>
    <w:rsid w:val="002A70BB"/>
    <w:rsid w:val="002B0318"/>
    <w:rsid w:val="002C51C1"/>
    <w:rsid w:val="002C5C12"/>
    <w:rsid w:val="002D3B52"/>
    <w:rsid w:val="002E69A8"/>
    <w:rsid w:val="002F754B"/>
    <w:rsid w:val="003126A3"/>
    <w:rsid w:val="00320B40"/>
    <w:rsid w:val="00320DB0"/>
    <w:rsid w:val="003400AB"/>
    <w:rsid w:val="003753FB"/>
    <w:rsid w:val="00382308"/>
    <w:rsid w:val="00386EF0"/>
    <w:rsid w:val="0038794E"/>
    <w:rsid w:val="00391707"/>
    <w:rsid w:val="00391BC3"/>
    <w:rsid w:val="00395398"/>
    <w:rsid w:val="003966C0"/>
    <w:rsid w:val="003A40CC"/>
    <w:rsid w:val="003B390C"/>
    <w:rsid w:val="003B3940"/>
    <w:rsid w:val="003B4750"/>
    <w:rsid w:val="003D0C97"/>
    <w:rsid w:val="003D2ADC"/>
    <w:rsid w:val="003F1476"/>
    <w:rsid w:val="00402B24"/>
    <w:rsid w:val="00423E54"/>
    <w:rsid w:val="00431043"/>
    <w:rsid w:val="00431BF1"/>
    <w:rsid w:val="00432049"/>
    <w:rsid w:val="00451358"/>
    <w:rsid w:val="004569F6"/>
    <w:rsid w:val="00475287"/>
    <w:rsid w:val="00480016"/>
    <w:rsid w:val="004939A7"/>
    <w:rsid w:val="004A2CB4"/>
    <w:rsid w:val="004A437F"/>
    <w:rsid w:val="004A5D3A"/>
    <w:rsid w:val="004E5210"/>
    <w:rsid w:val="004F08E3"/>
    <w:rsid w:val="005223CE"/>
    <w:rsid w:val="00532919"/>
    <w:rsid w:val="00544B21"/>
    <w:rsid w:val="005474A1"/>
    <w:rsid w:val="00557441"/>
    <w:rsid w:val="005722AB"/>
    <w:rsid w:val="005913DB"/>
    <w:rsid w:val="00592272"/>
    <w:rsid w:val="005924A1"/>
    <w:rsid w:val="0059511C"/>
    <w:rsid w:val="00595554"/>
    <w:rsid w:val="005B2E98"/>
    <w:rsid w:val="005C7E24"/>
    <w:rsid w:val="005D3975"/>
    <w:rsid w:val="005E1F80"/>
    <w:rsid w:val="005E75B1"/>
    <w:rsid w:val="00602CD7"/>
    <w:rsid w:val="00616725"/>
    <w:rsid w:val="006274C1"/>
    <w:rsid w:val="00632A7A"/>
    <w:rsid w:val="00634D71"/>
    <w:rsid w:val="006633EA"/>
    <w:rsid w:val="00670F41"/>
    <w:rsid w:val="00687E90"/>
    <w:rsid w:val="006A3EA6"/>
    <w:rsid w:val="006B09AC"/>
    <w:rsid w:val="006B0A86"/>
    <w:rsid w:val="006B6D14"/>
    <w:rsid w:val="006C68A7"/>
    <w:rsid w:val="006D243A"/>
    <w:rsid w:val="006F00C1"/>
    <w:rsid w:val="006F22EE"/>
    <w:rsid w:val="006F3E71"/>
    <w:rsid w:val="00702FBB"/>
    <w:rsid w:val="0073655C"/>
    <w:rsid w:val="00742E30"/>
    <w:rsid w:val="007657C7"/>
    <w:rsid w:val="00770AD1"/>
    <w:rsid w:val="007949F0"/>
    <w:rsid w:val="007A4572"/>
    <w:rsid w:val="007E4E34"/>
    <w:rsid w:val="00800E80"/>
    <w:rsid w:val="0081256A"/>
    <w:rsid w:val="00814092"/>
    <w:rsid w:val="00844B39"/>
    <w:rsid w:val="008720A4"/>
    <w:rsid w:val="00872AE4"/>
    <w:rsid w:val="008777B5"/>
    <w:rsid w:val="008C4FF7"/>
    <w:rsid w:val="008D7B1B"/>
    <w:rsid w:val="008E7955"/>
    <w:rsid w:val="0093732C"/>
    <w:rsid w:val="00940098"/>
    <w:rsid w:val="009679FB"/>
    <w:rsid w:val="00972125"/>
    <w:rsid w:val="009738F6"/>
    <w:rsid w:val="00974A97"/>
    <w:rsid w:val="00982F92"/>
    <w:rsid w:val="00997F29"/>
    <w:rsid w:val="009A488D"/>
    <w:rsid w:val="009E54C1"/>
    <w:rsid w:val="00A07BA5"/>
    <w:rsid w:val="00A45C90"/>
    <w:rsid w:val="00A54E55"/>
    <w:rsid w:val="00A65B64"/>
    <w:rsid w:val="00A74C94"/>
    <w:rsid w:val="00A86074"/>
    <w:rsid w:val="00A929F0"/>
    <w:rsid w:val="00A93972"/>
    <w:rsid w:val="00A9479B"/>
    <w:rsid w:val="00AC61FD"/>
    <w:rsid w:val="00AC6AF1"/>
    <w:rsid w:val="00AC73D4"/>
    <w:rsid w:val="00AE06CD"/>
    <w:rsid w:val="00AE4E9B"/>
    <w:rsid w:val="00AE6BE7"/>
    <w:rsid w:val="00B00736"/>
    <w:rsid w:val="00B04420"/>
    <w:rsid w:val="00B37015"/>
    <w:rsid w:val="00B413C5"/>
    <w:rsid w:val="00B625DF"/>
    <w:rsid w:val="00B62646"/>
    <w:rsid w:val="00B6399C"/>
    <w:rsid w:val="00B76E6F"/>
    <w:rsid w:val="00BA272E"/>
    <w:rsid w:val="00BB51B6"/>
    <w:rsid w:val="00BC29C5"/>
    <w:rsid w:val="00BC34E0"/>
    <w:rsid w:val="00BD2051"/>
    <w:rsid w:val="00BE247C"/>
    <w:rsid w:val="00BE5D77"/>
    <w:rsid w:val="00BF2852"/>
    <w:rsid w:val="00C04466"/>
    <w:rsid w:val="00C16BD0"/>
    <w:rsid w:val="00C50A51"/>
    <w:rsid w:val="00C55D8D"/>
    <w:rsid w:val="00C65D7D"/>
    <w:rsid w:val="00C66715"/>
    <w:rsid w:val="00C73CF4"/>
    <w:rsid w:val="00C80E86"/>
    <w:rsid w:val="00C949FA"/>
    <w:rsid w:val="00CA2278"/>
    <w:rsid w:val="00CA7DDF"/>
    <w:rsid w:val="00CB2015"/>
    <w:rsid w:val="00CD2D61"/>
    <w:rsid w:val="00CE0FCD"/>
    <w:rsid w:val="00CE1428"/>
    <w:rsid w:val="00CE786D"/>
    <w:rsid w:val="00CF239F"/>
    <w:rsid w:val="00CF2568"/>
    <w:rsid w:val="00D0334B"/>
    <w:rsid w:val="00D11D29"/>
    <w:rsid w:val="00D170C9"/>
    <w:rsid w:val="00D20AE3"/>
    <w:rsid w:val="00D22CAE"/>
    <w:rsid w:val="00D64E34"/>
    <w:rsid w:val="00D71206"/>
    <w:rsid w:val="00DA60A4"/>
    <w:rsid w:val="00DC113D"/>
    <w:rsid w:val="00DD2D59"/>
    <w:rsid w:val="00DD5514"/>
    <w:rsid w:val="00DE5F13"/>
    <w:rsid w:val="00DF0EB7"/>
    <w:rsid w:val="00DF20DF"/>
    <w:rsid w:val="00DF58E8"/>
    <w:rsid w:val="00E204EB"/>
    <w:rsid w:val="00E20C21"/>
    <w:rsid w:val="00E21F75"/>
    <w:rsid w:val="00E438C2"/>
    <w:rsid w:val="00E45EEE"/>
    <w:rsid w:val="00E572C3"/>
    <w:rsid w:val="00E607A6"/>
    <w:rsid w:val="00E65ABF"/>
    <w:rsid w:val="00E81DCB"/>
    <w:rsid w:val="00EA627A"/>
    <w:rsid w:val="00ED25D5"/>
    <w:rsid w:val="00EE27DA"/>
    <w:rsid w:val="00EF21AB"/>
    <w:rsid w:val="00EF7668"/>
    <w:rsid w:val="00F1752E"/>
    <w:rsid w:val="00F357D9"/>
    <w:rsid w:val="00F45D49"/>
    <w:rsid w:val="00F510C9"/>
    <w:rsid w:val="00F81CD4"/>
    <w:rsid w:val="00F83D86"/>
    <w:rsid w:val="00F84A55"/>
    <w:rsid w:val="00F9050A"/>
    <w:rsid w:val="00FA4568"/>
    <w:rsid w:val="00FC6FC8"/>
    <w:rsid w:val="00FE1243"/>
    <w:rsid w:val="00FE4A9D"/>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536E-5EE7-45CE-B0D6-4B9302A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4A1"/>
  </w:style>
  <w:style w:type="paragraph" w:styleId="Footer">
    <w:name w:val="footer"/>
    <w:basedOn w:val="Normal"/>
    <w:link w:val="FooterChar"/>
    <w:uiPriority w:val="99"/>
    <w:unhideWhenUsed/>
    <w:rsid w:val="005924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valentinpc</dc:creator>
  <cp:keywords/>
  <dc:description/>
  <cp:lastModifiedBy>User</cp:lastModifiedBy>
  <cp:revision>2</cp:revision>
  <dcterms:created xsi:type="dcterms:W3CDTF">2022-03-06T07:23:00Z</dcterms:created>
  <dcterms:modified xsi:type="dcterms:W3CDTF">2022-11-07T09:54:00Z</dcterms:modified>
</cp:coreProperties>
</file>